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12D7" w:rsidRPr="002F12D7" w:rsidRDefault="002F12D7" w:rsidP="002F12D7">
      <w:pPr>
        <w:pBdr>
          <w:bottom w:val="dashed" w:sz="6" w:space="11" w:color="C4C4C3"/>
        </w:pBdr>
        <w:spacing w:after="120" w:line="240" w:lineRule="auto"/>
        <w:outlineLvl w:val="0"/>
        <w:rPr>
          <w:rFonts w:ascii="Tahoma" w:eastAsia="Times New Roman" w:hAnsi="Tahoma" w:cs="Tahoma"/>
          <w:b/>
          <w:bCs/>
          <w:color w:val="4F4F4F"/>
          <w:kern w:val="36"/>
          <w:sz w:val="25"/>
          <w:szCs w:val="25"/>
          <w:lang w:eastAsia="ru-RU"/>
        </w:rPr>
      </w:pPr>
      <w:r w:rsidRPr="002F12D7">
        <w:rPr>
          <w:rFonts w:ascii="Tahoma" w:eastAsia="Times New Roman" w:hAnsi="Tahoma" w:cs="Tahoma"/>
          <w:b/>
          <w:bCs/>
          <w:color w:val="4F4F4F"/>
          <w:kern w:val="36"/>
          <w:sz w:val="25"/>
          <w:szCs w:val="25"/>
          <w:lang w:eastAsia="ru-RU"/>
        </w:rPr>
        <w:t>Постановление Главного государственного санитарного врача РФ от 29.12.2010 N 189 (ред. от 25.12.2013) "Об утверждении СанПиН 2.4.2.2821-10 "Санитарно-эпидемиологические требования к условиям и организации обучения в общеобразовательных организациях"</w:t>
      </w:r>
    </w:p>
    <w:p w:rsidR="002F12D7" w:rsidRPr="002F12D7" w:rsidRDefault="002F12D7" w:rsidP="002F12D7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</w:pPr>
      <w:r w:rsidRPr="002F12D7"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  <w:t> </w:t>
      </w:r>
      <w:r w:rsidRPr="002F12D7">
        <w:rPr>
          <w:rFonts w:ascii="Times New Roman" w:eastAsia="Times New Roman" w:hAnsi="Times New Roman" w:cs="Times New Roman"/>
          <w:b/>
          <w:bCs/>
          <w:color w:val="454545"/>
          <w:sz w:val="19"/>
          <w:szCs w:val="19"/>
          <w:lang w:eastAsia="ru-RU"/>
        </w:rPr>
        <w:t>Приложение 3</w:t>
      </w:r>
      <w:r w:rsidRPr="002F12D7"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  <w:t> </w:t>
      </w:r>
      <w:r w:rsidRPr="002F12D7"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  <w:br/>
        <w:t>к СанПиН 2.4.2.2821-10 </w:t>
      </w:r>
    </w:p>
    <w:p w:rsidR="002F12D7" w:rsidRPr="002F12D7" w:rsidRDefault="002F12D7" w:rsidP="002F12D7">
      <w:pPr>
        <w:pBdr>
          <w:bottom w:val="dashed" w:sz="6" w:space="11" w:color="C4C4C3"/>
        </w:pBdr>
        <w:spacing w:after="120" w:line="240" w:lineRule="auto"/>
        <w:outlineLvl w:val="0"/>
        <w:rPr>
          <w:rFonts w:ascii="Tahoma" w:eastAsia="Times New Roman" w:hAnsi="Tahoma" w:cs="Tahoma"/>
          <w:b/>
          <w:bCs/>
          <w:color w:val="4F4F4F"/>
          <w:kern w:val="36"/>
          <w:sz w:val="25"/>
          <w:szCs w:val="25"/>
          <w:lang w:eastAsia="ru-RU"/>
        </w:rPr>
      </w:pPr>
      <w:r w:rsidRPr="002F12D7">
        <w:rPr>
          <w:rFonts w:ascii="Tahoma" w:eastAsia="Times New Roman" w:hAnsi="Tahoma" w:cs="Tahoma"/>
          <w:b/>
          <w:bCs/>
          <w:color w:val="4F4F4F"/>
          <w:kern w:val="36"/>
          <w:sz w:val="25"/>
          <w:szCs w:val="25"/>
          <w:lang w:eastAsia="ru-RU"/>
        </w:rPr>
        <w:t>Гигиенические рекомендации к расписанию уроков.</w:t>
      </w:r>
    </w:p>
    <w:p w:rsidR="002F12D7" w:rsidRPr="002F12D7" w:rsidRDefault="002F12D7" w:rsidP="002F12D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</w:pPr>
      <w:r w:rsidRPr="002F12D7"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  <w:t xml:space="preserve">Современными научными исследованиями установлено, что </w:t>
      </w:r>
      <w:proofErr w:type="spellStart"/>
      <w:r w:rsidRPr="002F12D7"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  <w:t>биоритмологический</w:t>
      </w:r>
      <w:proofErr w:type="spellEnd"/>
      <w:r w:rsidRPr="002F12D7"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  <w:t xml:space="preserve"> оптимум умственной работоспособности у детей школьного возраста приходится на интервал 10 - 12 часов. В эти часы отмечается наибольшая эффективность усвоения материала при наименьших психофизиологических затратах организма.</w:t>
      </w:r>
    </w:p>
    <w:p w:rsidR="002F12D7" w:rsidRPr="002F12D7" w:rsidRDefault="002F12D7" w:rsidP="002F12D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</w:pPr>
      <w:proofErr w:type="gramStart"/>
      <w:r w:rsidRPr="002F12D7"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  <w:t>Поэтому в расписании уроков для обучающихся I ступени обучения образования основные предметы должны проводиться на 2 - 3-х уроках, а для обучающихся II и III ступени образования - на 2, 3, 4 уроках.</w:t>
      </w:r>
      <w:proofErr w:type="gramEnd"/>
    </w:p>
    <w:p w:rsidR="002F12D7" w:rsidRPr="002F12D7" w:rsidRDefault="002F12D7" w:rsidP="002F12D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</w:pPr>
      <w:r w:rsidRPr="002F12D7"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  <w:t xml:space="preserve">Неодинакова умственная работоспособность </w:t>
      </w:r>
      <w:proofErr w:type="gramStart"/>
      <w:r w:rsidRPr="002F12D7"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  <w:t>обучающихся</w:t>
      </w:r>
      <w:proofErr w:type="gramEnd"/>
      <w:r w:rsidRPr="002F12D7"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  <w:t xml:space="preserve"> в разные дни учебной недели. Ее уровень нарастает к середине недели и остается низким в начале (понедельник) и в конце (пятница) недели.</w:t>
      </w:r>
    </w:p>
    <w:p w:rsidR="002F12D7" w:rsidRPr="002F12D7" w:rsidRDefault="002F12D7" w:rsidP="002F12D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</w:pPr>
      <w:r w:rsidRPr="002F12D7"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  <w:t>Поэтому распределение учебной нагрузки в течение недели строится таким образом, чтобы наибольший ее объем приходился на вторник и (или) среду. На эти дни в расписание уроков включаются предметы, соответствующие наивысшему баллу по шкале трудности (таблица 1, 2, 3 настоящего приложения) либо со средним баллом и наименьшим баллом по шкале трудности, но в большем количестве, чем в остальные дни недели. Изложение нового материала, контрольные работы следует проводить на 2 - 4 уроках в середине учебной недели.</w:t>
      </w:r>
    </w:p>
    <w:p w:rsidR="002F12D7" w:rsidRPr="002F12D7" w:rsidRDefault="002F12D7" w:rsidP="002F12D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</w:pPr>
      <w:r w:rsidRPr="002F12D7"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  <w:t>Предметы, требующие больших затрат времени на домашнюю подготовку, не должны группироваться в один день.</w:t>
      </w:r>
    </w:p>
    <w:p w:rsidR="002F12D7" w:rsidRPr="002F12D7" w:rsidRDefault="002F12D7" w:rsidP="002F12D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</w:pPr>
      <w:r w:rsidRPr="002F12D7"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  <w:t>При составлении расписания уроков для обучающихся начальных, средних и старших классов необходимо пользоваться таблицами 1-3, в которых трудность каждого учебного предмета ранжируется в баллах.</w:t>
      </w:r>
    </w:p>
    <w:p w:rsidR="002F12D7" w:rsidRPr="002F12D7" w:rsidRDefault="002F12D7" w:rsidP="002F12D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</w:pPr>
      <w:r w:rsidRPr="002F12D7"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  <w:t>Занятия физической культурой рекомендуется предусматривать в числе последних уроков. После уроков физической культуры не проводятся уроки с письменными заданиями и контрольные работы.</w:t>
      </w:r>
    </w:p>
    <w:p w:rsidR="002F12D7" w:rsidRPr="002F12D7" w:rsidRDefault="002F12D7" w:rsidP="002F12D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</w:pPr>
      <w:r w:rsidRPr="002F12D7"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  <w:t>При правильно составленном расписании уроков наибольшее количество баллов за день по сумме всех предметов должно приходиться на вторник и (или) среду.</w:t>
      </w:r>
    </w:p>
    <w:p w:rsidR="002F12D7" w:rsidRPr="002F12D7" w:rsidRDefault="002F12D7" w:rsidP="002F12D7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</w:pPr>
      <w:r w:rsidRPr="002F12D7">
        <w:rPr>
          <w:rFonts w:ascii="Times New Roman" w:eastAsia="Times New Roman" w:hAnsi="Times New Roman" w:cs="Times New Roman"/>
          <w:b/>
          <w:bCs/>
          <w:color w:val="454545"/>
          <w:sz w:val="19"/>
          <w:szCs w:val="19"/>
          <w:lang w:eastAsia="ru-RU"/>
        </w:rPr>
        <w:t>Таблица 1</w:t>
      </w:r>
    </w:p>
    <w:p w:rsidR="002F12D7" w:rsidRPr="002F12D7" w:rsidRDefault="002F12D7" w:rsidP="002F12D7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</w:pPr>
      <w:r w:rsidRPr="002F12D7">
        <w:rPr>
          <w:rFonts w:ascii="Times New Roman" w:eastAsia="Times New Roman" w:hAnsi="Times New Roman" w:cs="Times New Roman"/>
          <w:b/>
          <w:bCs/>
          <w:color w:val="454545"/>
          <w:sz w:val="19"/>
          <w:szCs w:val="19"/>
          <w:lang w:eastAsia="ru-RU"/>
        </w:rPr>
        <w:t>Шкала трудности предметов для 1-4 классов</w:t>
      </w:r>
    </w:p>
    <w:tbl>
      <w:tblPr>
        <w:tblW w:w="0" w:type="auto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30"/>
        <w:gridCol w:w="3074"/>
      </w:tblGrid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Общеобразовательные предметы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Количество баллов (ранг трудности)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Математика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8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Русский (национальный, иностранный язык)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7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Природоведение, информатика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6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Русская (национальная) литература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5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История (4 классов)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4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Рисование и музыка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3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Труд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2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Физическая культура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</w:t>
            </w:r>
          </w:p>
        </w:tc>
      </w:tr>
    </w:tbl>
    <w:p w:rsidR="002F12D7" w:rsidRPr="002F12D7" w:rsidRDefault="002F12D7" w:rsidP="002F12D7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</w:pPr>
      <w:r w:rsidRPr="002F12D7">
        <w:rPr>
          <w:rFonts w:ascii="Times New Roman" w:eastAsia="Times New Roman" w:hAnsi="Times New Roman" w:cs="Times New Roman"/>
          <w:b/>
          <w:bCs/>
          <w:color w:val="454545"/>
          <w:sz w:val="19"/>
          <w:szCs w:val="19"/>
          <w:lang w:eastAsia="ru-RU"/>
        </w:rPr>
        <w:t>Таблица 2</w:t>
      </w:r>
    </w:p>
    <w:p w:rsidR="002F12D7" w:rsidRPr="002F12D7" w:rsidRDefault="002F12D7" w:rsidP="002F12D7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</w:pPr>
      <w:r w:rsidRPr="002F12D7">
        <w:rPr>
          <w:rFonts w:ascii="Times New Roman" w:eastAsia="Times New Roman" w:hAnsi="Times New Roman" w:cs="Times New Roman"/>
          <w:b/>
          <w:bCs/>
          <w:color w:val="454545"/>
          <w:sz w:val="19"/>
          <w:szCs w:val="19"/>
          <w:lang w:eastAsia="ru-RU"/>
        </w:rPr>
        <w:lastRenderedPageBreak/>
        <w:t>Шкала трудности учебных предметов, изучаемых в 5-9 классах</w:t>
      </w:r>
    </w:p>
    <w:tbl>
      <w:tblPr>
        <w:tblW w:w="0" w:type="auto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69"/>
        <w:gridCol w:w="673"/>
        <w:gridCol w:w="673"/>
        <w:gridCol w:w="673"/>
        <w:gridCol w:w="673"/>
        <w:gridCol w:w="688"/>
      </w:tblGrid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Общеобразовательные предметы</w:t>
            </w:r>
          </w:p>
        </w:tc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Количество баллов (ранг трудности)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5 класс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6 класс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7 класс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8 класс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9 класс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Химия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12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Геометрия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8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Физика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13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Алгебра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7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Экономика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11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Черчение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4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Мировая художественная культура (МХК)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5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Биология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7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Математика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Иностранный язык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9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Русский язык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6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Краеведение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Природоведение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География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5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proofErr w:type="spellStart"/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Граждановедение</w:t>
            </w:r>
            <w:proofErr w:type="spellEnd"/>
            <w:r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/ обществознание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История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10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Ритмика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Труд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4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Литература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7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ИЗО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Физическая культура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2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Экология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Музыка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-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Информатика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7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ОБЖ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3</w:t>
            </w:r>
          </w:p>
        </w:tc>
      </w:tr>
    </w:tbl>
    <w:p w:rsidR="002F12D7" w:rsidRPr="002F12D7" w:rsidRDefault="002F12D7" w:rsidP="002F12D7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</w:pPr>
      <w:r w:rsidRPr="002F12D7">
        <w:rPr>
          <w:rFonts w:ascii="Times New Roman" w:eastAsia="Times New Roman" w:hAnsi="Times New Roman" w:cs="Times New Roman"/>
          <w:b/>
          <w:bCs/>
          <w:color w:val="454545"/>
          <w:sz w:val="19"/>
          <w:szCs w:val="19"/>
          <w:lang w:eastAsia="ru-RU"/>
        </w:rPr>
        <w:t>Таблица 3</w:t>
      </w:r>
    </w:p>
    <w:p w:rsidR="002F12D7" w:rsidRPr="002F12D7" w:rsidRDefault="002F12D7" w:rsidP="002F12D7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454545"/>
          <w:sz w:val="19"/>
          <w:szCs w:val="19"/>
          <w:lang w:eastAsia="ru-RU"/>
        </w:rPr>
      </w:pPr>
      <w:r w:rsidRPr="002F12D7">
        <w:rPr>
          <w:rFonts w:ascii="Times New Roman" w:eastAsia="Times New Roman" w:hAnsi="Times New Roman" w:cs="Times New Roman"/>
          <w:b/>
          <w:bCs/>
          <w:color w:val="454545"/>
          <w:sz w:val="19"/>
          <w:szCs w:val="19"/>
          <w:lang w:eastAsia="ru-RU"/>
        </w:rPr>
        <w:t>Шкала трудности учебных предметов изучаемых в 10-11 классах</w:t>
      </w:r>
    </w:p>
    <w:tbl>
      <w:tblPr>
        <w:tblW w:w="0" w:type="auto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61"/>
        <w:gridCol w:w="2276"/>
        <w:gridCol w:w="2447"/>
        <w:gridCol w:w="2291"/>
      </w:tblGrid>
      <w:tr w:rsidR="002F12D7" w:rsidRPr="002F12D7" w:rsidTr="002F12D7">
        <w:trPr>
          <w:gridAfter w:val="3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Общеобразовательные предметы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Количество баллов (ранг трудности)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Общеобразовательные предметы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Количество баллов (ранг трудности)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Физика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Информатика, Экономика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6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Геометрия, химия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История, Обществознание, МХК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5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Алгебра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Астрономия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4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Русский язык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География, Экология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3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Литература, иностранный язык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ОБЖ, Краеведение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2</w:t>
            </w:r>
          </w:p>
        </w:tc>
      </w:tr>
      <w:tr w:rsidR="002F12D7" w:rsidRPr="002F12D7" w:rsidTr="002F12D7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Биология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Физическая культура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2D7" w:rsidRPr="002F12D7" w:rsidRDefault="002F12D7" w:rsidP="002F12D7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</w:pPr>
            <w:r w:rsidRPr="002F12D7">
              <w:rPr>
                <w:rFonts w:ascii="Times New Roman" w:eastAsia="Times New Roman" w:hAnsi="Times New Roman" w:cs="Times New Roman"/>
                <w:sz w:val="19"/>
                <w:szCs w:val="19"/>
                <w:lang w:eastAsia="ru-RU"/>
              </w:rPr>
              <w:t>1</w:t>
            </w:r>
          </w:p>
        </w:tc>
      </w:tr>
    </w:tbl>
    <w:p w:rsidR="00AF2549" w:rsidRDefault="00DE5792"/>
    <w:p w:rsidR="002F12D7" w:rsidRDefault="002F12D7">
      <w:r w:rsidRPr="002F12D7">
        <w:t>10.6. Образовательную недельную нагрузку необходимо равномерно распред</w:t>
      </w:r>
      <w:r>
        <w:t>елять в течение учебной недели.</w:t>
      </w:r>
    </w:p>
    <w:p w:rsidR="002F12D7" w:rsidRDefault="002F12D7"/>
    <w:p w:rsidR="002F12D7" w:rsidRDefault="002F12D7" w:rsidP="002F12D7">
      <w:r>
        <w:t>10.7. Расписание уроков составляют с учетом дневной и недельной умственной работоспособности обучающихся и шкалой трудно</w:t>
      </w:r>
      <w:r>
        <w:t>сти учебных предметов</w:t>
      </w:r>
      <w:proofErr w:type="gramStart"/>
      <w:r>
        <w:t xml:space="preserve"> </w:t>
      </w:r>
      <w:r>
        <w:t>.</w:t>
      </w:r>
      <w:proofErr w:type="gramEnd"/>
    </w:p>
    <w:p w:rsidR="002F12D7" w:rsidRDefault="002F12D7" w:rsidP="002F12D7">
      <w:r>
        <w:t>10.8. При составлении расписания уроков следует чередовать различные по сложности предметы в течение дня и недели</w:t>
      </w:r>
      <w:r>
        <w:t xml:space="preserve">. Для обучающихся </w:t>
      </w:r>
      <w:r w:rsidRPr="002F12D7">
        <w:t xml:space="preserve"> 5 - 11-х классов</w:t>
      </w:r>
      <w:r>
        <w:t xml:space="preserve"> наиболее трудные предметы должны пров</w:t>
      </w:r>
      <w:r>
        <w:t>одиться</w:t>
      </w:r>
      <w:r>
        <w:t xml:space="preserve"> - на 2 - 4 уроках.</w:t>
      </w:r>
    </w:p>
    <w:p w:rsidR="002F12D7" w:rsidRDefault="002F12D7" w:rsidP="002F12D7">
      <w:r>
        <w:t>В течение учебного дня не следует проводить более одной контрольной работы. Контрольные работы рекомендуется проводить на 2 - 4 уроках.</w:t>
      </w:r>
    </w:p>
    <w:p w:rsidR="002F12D7" w:rsidRDefault="002F12D7" w:rsidP="002F12D7">
      <w:r>
        <w:t>10.30. Объем домашних заданий (по всем предметам) должен быть таким, чтобы затраты времени на его выполнение не превышали (в астрономи</w:t>
      </w:r>
      <w:r w:rsidR="00321191">
        <w:t xml:space="preserve">ческих часах): </w:t>
      </w:r>
      <w:r>
        <w:t xml:space="preserve">в </w:t>
      </w:r>
      <w:r w:rsidR="00321191">
        <w:t xml:space="preserve"> </w:t>
      </w:r>
      <w:r>
        <w:t>6 - 8 классах - 2,5</w:t>
      </w:r>
      <w:r w:rsidR="00321191">
        <w:t xml:space="preserve"> ч, </w:t>
      </w:r>
    </w:p>
    <w:p w:rsidR="002F12D7" w:rsidRDefault="002F12D7" w:rsidP="002F12D7">
      <w:r>
        <w:t xml:space="preserve">10.32. Вес ежедневного комплекта учебников и письменных принадлежностей не должен превышать: для учащихся 5 - 6-х - более 2,5 кг, 7 - 8-х - более </w:t>
      </w:r>
      <w:r w:rsidR="00321191">
        <w:t>3,5 кг.</w:t>
      </w:r>
    </w:p>
    <w:p w:rsidR="00321191" w:rsidRDefault="00321191" w:rsidP="002F12D7">
      <w:r w:rsidRPr="00321191">
        <w:t>13.1. Руководитель общеобразовательного учреждения является ответственным лицом за организацию и полноту выполнения настоящих санитарных п</w:t>
      </w:r>
      <w:r>
        <w:t>равил.</w:t>
      </w:r>
      <w:bookmarkStart w:id="0" w:name="_GoBack"/>
      <w:bookmarkEnd w:id="0"/>
    </w:p>
    <w:sectPr w:rsidR="003211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12D7"/>
    <w:rsid w:val="002E5F6F"/>
    <w:rsid w:val="002F12D7"/>
    <w:rsid w:val="00321191"/>
    <w:rsid w:val="00DE5792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710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361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710</Words>
  <Characters>4049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2</cp:revision>
  <dcterms:created xsi:type="dcterms:W3CDTF">2015-10-14T18:38:00Z</dcterms:created>
  <dcterms:modified xsi:type="dcterms:W3CDTF">2015-10-14T19:15:00Z</dcterms:modified>
</cp:coreProperties>
</file>